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61206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5244EC" w:rsidRPr="000E4328">
        <w:rPr>
          <w:bCs/>
          <w:sz w:val="26"/>
          <w:szCs w:val="26"/>
          <w:lang w:val="uk-UA"/>
        </w:rPr>
        <w:t xml:space="preserve">  </w:t>
      </w:r>
      <w:r w:rsidR="00915F62">
        <w:rPr>
          <w:bCs/>
          <w:sz w:val="26"/>
          <w:szCs w:val="26"/>
          <w:lang w:val="uk-UA"/>
        </w:rPr>
        <w:t xml:space="preserve">  </w:t>
      </w:r>
      <w:r w:rsidR="00A829B6" w:rsidRPr="000E4328">
        <w:rPr>
          <w:bCs/>
          <w:sz w:val="26"/>
          <w:szCs w:val="26"/>
          <w:lang w:val="uk-UA"/>
        </w:rPr>
        <w:t xml:space="preserve">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98489B" w:rsidRPr="000E4328" w:rsidRDefault="00915F62" w:rsidP="00915F62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                                </w:t>
      </w:r>
      <w:r w:rsidR="000E4328">
        <w:rPr>
          <w:bCs/>
          <w:sz w:val="26"/>
          <w:szCs w:val="26"/>
          <w:lang w:val="uk-UA"/>
        </w:rPr>
        <w:t xml:space="preserve">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A4223" w:rsidRDefault="00DA4223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F3A2F" w:rsidRPr="005201EA" w:rsidRDefault="007F3A2F" w:rsidP="007F3A2F">
      <w:pPr>
        <w:jc w:val="both"/>
        <w:rPr>
          <w:bCs/>
          <w:color w:val="00000A"/>
          <w:sz w:val="8"/>
          <w:szCs w:val="8"/>
          <w:lang w:val="uk-UA" w:eastAsia="en-US"/>
        </w:rPr>
      </w:pPr>
      <w:r>
        <w:rPr>
          <w:sz w:val="28"/>
          <w:szCs w:val="28"/>
          <w:lang w:val="uk-UA"/>
        </w:rPr>
        <w:tab/>
        <w:t xml:space="preserve">Розглянувши </w:t>
      </w:r>
      <w:proofErr w:type="spellStart"/>
      <w:r w:rsidRPr="00352E2B">
        <w:rPr>
          <w:sz w:val="28"/>
          <w:szCs w:val="28"/>
          <w:lang w:val="uk-UA"/>
        </w:rPr>
        <w:t>проєкт</w:t>
      </w:r>
      <w:proofErr w:type="spellEnd"/>
      <w:r w:rsidRPr="00352E2B">
        <w:rPr>
          <w:sz w:val="28"/>
          <w:szCs w:val="28"/>
          <w:lang w:val="uk-UA"/>
        </w:rPr>
        <w:t xml:space="preserve"> рішення</w:t>
      </w:r>
      <w:r w:rsidRPr="00352E2B">
        <w:rPr>
          <w:b/>
          <w:sz w:val="28"/>
          <w:szCs w:val="28"/>
          <w:lang w:val="uk-UA"/>
        </w:rPr>
        <w:t xml:space="preserve"> </w:t>
      </w:r>
      <w:r w:rsidRPr="005F483F">
        <w:rPr>
          <w:b/>
          <w:sz w:val="28"/>
          <w:szCs w:val="28"/>
          <w:lang w:val="uk-UA"/>
        </w:rPr>
        <w:t>«</w:t>
      </w:r>
      <w:r w:rsidRPr="005F483F">
        <w:rPr>
          <w:rFonts w:eastAsia="SimSun"/>
          <w:b/>
          <w:kern w:val="2"/>
          <w:sz w:val="28"/>
          <w:szCs w:val="28"/>
          <w:lang w:val="uk-UA" w:bidi="hi-IN"/>
        </w:rPr>
        <w:t xml:space="preserve">Про прийняття у власність Житомирської міської об’єднаної територіальної громади від товариства з обмеженою відповідальністю «АТТІ» зовнішньої мережі водопостачання, господарсько-фекальної мережі каналізації та зовнішньої зливової мережі дощових вод багатоквартирного будинку на </w:t>
      </w:r>
      <w:proofErr w:type="spellStart"/>
      <w:r w:rsidRPr="005F483F">
        <w:rPr>
          <w:rFonts w:eastAsia="SimSun"/>
          <w:b/>
          <w:kern w:val="2"/>
          <w:sz w:val="28"/>
          <w:szCs w:val="28"/>
          <w:lang w:val="uk-UA" w:bidi="hi-IN"/>
        </w:rPr>
        <w:t>вул.Вільський</w:t>
      </w:r>
      <w:proofErr w:type="spellEnd"/>
      <w:r w:rsidRPr="005F483F">
        <w:rPr>
          <w:rFonts w:eastAsia="SimSun"/>
          <w:b/>
          <w:kern w:val="2"/>
          <w:sz w:val="28"/>
          <w:szCs w:val="28"/>
          <w:lang w:val="uk-UA" w:bidi="hi-IN"/>
        </w:rPr>
        <w:t xml:space="preserve"> Шлях,14»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постійна комісія з питань житлово-комунального господарства та інфраструктури міста </w:t>
      </w:r>
      <w:r>
        <w:rPr>
          <w:sz w:val="28"/>
          <w:szCs w:val="28"/>
          <w:lang w:val="uk-UA"/>
        </w:rPr>
        <w:t>з метою забезпечення вільного доступу до зазначених мереж та чіткого визначення меж ділянок комунальної та приватної власності на зазначеній ділянці</w:t>
      </w:r>
      <w:r>
        <w:rPr>
          <w:i/>
          <w:sz w:val="28"/>
          <w:szCs w:val="28"/>
          <w:lang w:val="uk-UA"/>
        </w:rPr>
        <w:t xml:space="preserve"> </w:t>
      </w:r>
      <w:r w:rsidRPr="005201EA">
        <w:rPr>
          <w:i/>
          <w:sz w:val="28"/>
          <w:szCs w:val="28"/>
          <w:lang w:val="uk-UA"/>
        </w:rPr>
        <w:t>рекоменду</w:t>
      </w:r>
      <w:r>
        <w:rPr>
          <w:i/>
          <w:sz w:val="28"/>
          <w:szCs w:val="28"/>
          <w:lang w:val="uk-UA"/>
        </w:rPr>
        <w:t>є</w:t>
      </w:r>
      <w:r>
        <w:rPr>
          <w:sz w:val="28"/>
          <w:szCs w:val="28"/>
          <w:lang w:val="uk-UA"/>
        </w:rPr>
        <w:t xml:space="preserve"> </w:t>
      </w:r>
      <w:r w:rsidRPr="005201EA">
        <w:rPr>
          <w:bCs/>
          <w:color w:val="00000A"/>
          <w:sz w:val="28"/>
          <w:szCs w:val="28"/>
          <w:lang w:val="uk-UA" w:eastAsia="en-US"/>
        </w:rPr>
        <w:t xml:space="preserve">до </w:t>
      </w:r>
      <w:r>
        <w:rPr>
          <w:bCs/>
          <w:color w:val="00000A"/>
          <w:sz w:val="28"/>
          <w:szCs w:val="28"/>
          <w:lang w:val="uk-UA" w:eastAsia="en-US"/>
        </w:rPr>
        <w:t>чергового</w:t>
      </w:r>
      <w:r w:rsidRPr="005201EA">
        <w:rPr>
          <w:bCs/>
          <w:color w:val="00000A"/>
          <w:sz w:val="28"/>
          <w:szCs w:val="28"/>
          <w:lang w:val="uk-UA" w:eastAsia="en-US"/>
        </w:rPr>
        <w:t xml:space="preserve"> </w:t>
      </w:r>
      <w:r>
        <w:rPr>
          <w:bCs/>
          <w:color w:val="00000A"/>
          <w:sz w:val="28"/>
          <w:szCs w:val="28"/>
          <w:lang w:val="uk-UA" w:eastAsia="en-US"/>
        </w:rPr>
        <w:t>засідання</w:t>
      </w:r>
      <w:r w:rsidRPr="005201EA">
        <w:rPr>
          <w:bCs/>
          <w:color w:val="00000A"/>
          <w:sz w:val="28"/>
          <w:szCs w:val="28"/>
          <w:lang w:val="uk-UA" w:eastAsia="en-US"/>
        </w:rPr>
        <w:t xml:space="preserve"> Житомирської міської ради</w:t>
      </w:r>
      <w:r>
        <w:rPr>
          <w:sz w:val="28"/>
          <w:szCs w:val="28"/>
          <w:lang w:val="uk-UA"/>
        </w:rPr>
        <w:t xml:space="preserve"> управлінню комунального господарства опрацювати питання спільно з  департаментом містобудування та земельних відносин та надати на засідання постійної комісії з питань житлово-комунального господарства та інфраструктури міста акти розмежування земельних ділянок,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технічної документації та </w:t>
      </w:r>
      <w:r>
        <w:rPr>
          <w:bCs/>
          <w:color w:val="00000A"/>
          <w:sz w:val="28"/>
          <w:szCs w:val="28"/>
          <w:lang w:val="uk-UA" w:eastAsia="en-US"/>
        </w:rPr>
        <w:t>договір</w:t>
      </w:r>
      <w:r w:rsidRPr="0073140B">
        <w:rPr>
          <w:bCs/>
          <w:color w:val="00000A"/>
          <w:sz w:val="28"/>
          <w:szCs w:val="28"/>
          <w:lang w:val="uk-UA" w:eastAsia="en-US"/>
        </w:rPr>
        <w:t xml:space="preserve"> сервітуту в межах охоронних зон інженерних комунікацій</w:t>
      </w:r>
      <w:r>
        <w:rPr>
          <w:bCs/>
          <w:color w:val="00000A"/>
          <w:sz w:val="28"/>
          <w:szCs w:val="28"/>
          <w:lang w:val="uk-UA" w:eastAsia="en-US"/>
        </w:rPr>
        <w:t>.</w:t>
      </w:r>
    </w:p>
    <w:p w:rsidR="007F3A2F" w:rsidRPr="00352E2B" w:rsidRDefault="007F3A2F" w:rsidP="007F3A2F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CC5F04" w:rsidRPr="005E3DE4" w:rsidRDefault="00CC5F04" w:rsidP="005E3DE4">
      <w:p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5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1"/>
  </w:num>
  <w:num w:numId="3">
    <w:abstractNumId w:val="15"/>
  </w:num>
  <w:num w:numId="4">
    <w:abstractNumId w:val="4"/>
  </w:num>
  <w:num w:numId="5">
    <w:abstractNumId w:val="34"/>
  </w:num>
  <w:num w:numId="6">
    <w:abstractNumId w:val="11"/>
  </w:num>
  <w:num w:numId="7">
    <w:abstractNumId w:val="1"/>
  </w:num>
  <w:num w:numId="8">
    <w:abstractNumId w:val="3"/>
  </w:num>
  <w:num w:numId="9">
    <w:abstractNumId w:val="37"/>
  </w:num>
  <w:num w:numId="10">
    <w:abstractNumId w:val="17"/>
  </w:num>
  <w:num w:numId="11">
    <w:abstractNumId w:val="18"/>
  </w:num>
  <w:num w:numId="12">
    <w:abstractNumId w:val="6"/>
  </w:num>
  <w:num w:numId="13">
    <w:abstractNumId w:val="29"/>
  </w:num>
  <w:num w:numId="14">
    <w:abstractNumId w:val="9"/>
  </w:num>
  <w:num w:numId="15">
    <w:abstractNumId w:val="12"/>
  </w:num>
  <w:num w:numId="16">
    <w:abstractNumId w:val="40"/>
  </w:num>
  <w:num w:numId="17">
    <w:abstractNumId w:val="13"/>
  </w:num>
  <w:num w:numId="18">
    <w:abstractNumId w:val="8"/>
  </w:num>
  <w:num w:numId="19">
    <w:abstractNumId w:val="23"/>
  </w:num>
  <w:num w:numId="20">
    <w:abstractNumId w:val="16"/>
  </w:num>
  <w:num w:numId="21">
    <w:abstractNumId w:val="5"/>
  </w:num>
  <w:num w:numId="22">
    <w:abstractNumId w:val="24"/>
  </w:num>
  <w:num w:numId="23">
    <w:abstractNumId w:val="14"/>
  </w:num>
  <w:num w:numId="24">
    <w:abstractNumId w:val="30"/>
  </w:num>
  <w:num w:numId="25">
    <w:abstractNumId w:val="2"/>
  </w:num>
  <w:num w:numId="26">
    <w:abstractNumId w:val="25"/>
  </w:num>
  <w:num w:numId="27">
    <w:abstractNumId w:val="19"/>
  </w:num>
  <w:num w:numId="28">
    <w:abstractNumId w:val="21"/>
  </w:num>
  <w:num w:numId="29">
    <w:abstractNumId w:val="0"/>
  </w:num>
  <w:num w:numId="30">
    <w:abstractNumId w:val="39"/>
  </w:num>
  <w:num w:numId="31">
    <w:abstractNumId w:val="28"/>
  </w:num>
  <w:num w:numId="32">
    <w:abstractNumId w:val="32"/>
  </w:num>
  <w:num w:numId="33">
    <w:abstractNumId w:val="20"/>
  </w:num>
  <w:num w:numId="34">
    <w:abstractNumId w:val="41"/>
  </w:num>
  <w:num w:numId="35">
    <w:abstractNumId w:val="35"/>
  </w:num>
  <w:num w:numId="36">
    <w:abstractNumId w:val="42"/>
  </w:num>
  <w:num w:numId="37">
    <w:abstractNumId w:val="36"/>
  </w:num>
  <w:num w:numId="38">
    <w:abstractNumId w:val="26"/>
  </w:num>
  <w:num w:numId="39">
    <w:abstractNumId w:val="38"/>
  </w:num>
  <w:num w:numId="40">
    <w:abstractNumId w:val="33"/>
  </w:num>
  <w:num w:numId="41">
    <w:abstractNumId w:val="22"/>
  </w:num>
  <w:num w:numId="42">
    <w:abstractNumId w:val="27"/>
  </w:num>
  <w:num w:numId="4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7F7"/>
    <w:rsid w:val="00035B84"/>
    <w:rsid w:val="00036A5B"/>
    <w:rsid w:val="00044316"/>
    <w:rsid w:val="00051FCF"/>
    <w:rsid w:val="00057601"/>
    <w:rsid w:val="00057B5A"/>
    <w:rsid w:val="00060D91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1E11"/>
    <w:rsid w:val="003C6E7D"/>
    <w:rsid w:val="003D03B0"/>
    <w:rsid w:val="003D355F"/>
    <w:rsid w:val="003D5EE8"/>
    <w:rsid w:val="003F13DC"/>
    <w:rsid w:val="003F14B2"/>
    <w:rsid w:val="003F3C41"/>
    <w:rsid w:val="003F6EAE"/>
    <w:rsid w:val="0041045F"/>
    <w:rsid w:val="004138C5"/>
    <w:rsid w:val="004250E1"/>
    <w:rsid w:val="004433B7"/>
    <w:rsid w:val="00444A9B"/>
    <w:rsid w:val="00445B9A"/>
    <w:rsid w:val="00450566"/>
    <w:rsid w:val="0045248D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E0806"/>
    <w:rsid w:val="007E71A1"/>
    <w:rsid w:val="007F3A2F"/>
    <w:rsid w:val="007F4303"/>
    <w:rsid w:val="00801843"/>
    <w:rsid w:val="008041AE"/>
    <w:rsid w:val="00804B1A"/>
    <w:rsid w:val="00805588"/>
    <w:rsid w:val="008076E6"/>
    <w:rsid w:val="008104CD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42F7"/>
    <w:rsid w:val="00A144A0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43E1"/>
    <w:rsid w:val="00B35132"/>
    <w:rsid w:val="00B37A4D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12BE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598E"/>
    <w:rsid w:val="00E97082"/>
    <w:rsid w:val="00EB2AFF"/>
    <w:rsid w:val="00EB3305"/>
    <w:rsid w:val="00EC4BF6"/>
    <w:rsid w:val="00EC65F9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340</cp:revision>
  <cp:lastPrinted>2021-08-18T08:18:00Z</cp:lastPrinted>
  <dcterms:created xsi:type="dcterms:W3CDTF">2020-12-15T07:32:00Z</dcterms:created>
  <dcterms:modified xsi:type="dcterms:W3CDTF">2021-09-08T10:15:00Z</dcterms:modified>
</cp:coreProperties>
</file>